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5C09A1" w:rsidP="001C6CCB" w:rsidRDefault="00A64111" w14:paraId="5FC428F0" w14:textId="77777777">
      <w:bookmarkStart w:name="_Hlk8638019" w:id="0"/>
      <w:bookmarkEnd w:id="0"/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F73285C" wp14:editId="7910683B">
                <wp:simplePos x="0" y="0"/>
                <wp:positionH relativeFrom="column">
                  <wp:posOffset>3948430</wp:posOffset>
                </wp:positionH>
                <wp:positionV relativeFrom="paragraph">
                  <wp:posOffset>-661670</wp:posOffset>
                </wp:positionV>
                <wp:extent cx="2228850" cy="1404620"/>
                <wp:effectExtent l="0" t="0" r="19050" b="15875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651FE" w:rsidR="00C651FE" w:rsidP="00165B6C" w:rsidRDefault="00650A45" w14:paraId="5128C9F6" w14:textId="64CF0C42">
                            <w:pPr>
                              <w:pStyle w:val="Kop1"/>
                              <w:jc w:val="center"/>
                            </w:pPr>
                            <w:r>
                              <w:t>INSTRUCTIEFICHE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6F73285C">
                <v:stroke joinstyle="miter"/>
                <v:path gradientshapeok="t" o:connecttype="rect"/>
              </v:shapetype>
              <v:shape id="Tekstvak 2" style="position:absolute;margin-left:310.9pt;margin-top:-52.1pt;width:175.5pt;height:110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color="#00b050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HE9KwIAAEcEAAAOAAAAZHJzL2Uyb0RvYy54bWysU9tu2zAMfR+wfxD0vviCpE2NOEWbLsOA&#10;rhvQ7gMYWY6F6DZJid19/Sg5TbMOexnmB4EyqcPDQ3JxPShJDtx5YXRNi0lOCdfMNEJva/r9af1h&#10;TokPoBuQRvOaPnNPr5fv3y16W/HSdEY23BEE0b7qbU27EGyVZZ51XIGfGMs1OlvjFAS8um3WOOgR&#10;XcmszPOLrDeusc4w7j3+vRuddJnw25az8LVtPQ9E1hS5hXS6dG7imS0XUG0d2E6wIw34BxYKhMak&#10;J6g7CED2TvwBpQRzxps2TJhRmWlbwXiqAasp8jfVPHZgeaoFxfH2JJP/f7Ds4fDNEdHUtCwuKdGg&#10;sElPfOfDAXakjPr01lcY9mgxMAy3ZsA+p1q9vTds54k2qw70lt84Z/qOQ4P8ivgyO3s64vgIsum/&#10;mAbTwD6YBDS0TkXxUA6C6Nin51Nv+BAIw59lWc7nM3Qx9BXTfHpRpu5lUL08t86HT9woEo2aOmx+&#10;gofDvQ+RDlQvITGbN1I0ayFlurjtZiUdOQAOyjp9qYI3YVKTvqZXs3I2KvBXiDy/zZHtmPW3TEoE&#10;nHgpVE3nefxiEFRRt4+6SXYAIUcbKUt9FDJqN6oYhs2AgVHdjWmeUVJnxsnGTUSjM+4nJT1OdU39&#10;jz04Ton8rLEtV8V0GtcgXaazS9SQuHPP5twDmiFUTQMlo7kKaXWSYPYG27cWSdhXJkeuOK1J7+Nm&#10;xXU4v6eo1/1f/gIAAP//AwBQSwMEFAAGAAgAAAAhALO8RKjeAAAADAEAAA8AAABkcnMvZG93bnJl&#10;di54bWxMj8tOwzAQRfdI/IM1SOxaP4RaCHEqhFQqsYK2HzCNhyQitkPsNuHvGVawnJmjO+eWm9n3&#10;4kJj6mKwoJcKBIU6ui40Fo6H7eIeRMoYHPYxkIVvSrCprq9KLFycwjtd9rkRHBJSgRbanIdCylS3&#10;5DEt40CBbx9x9Jh5HBvpRpw43PfSKLWSHrvAH1oc6Lml+nN/9hbMpP3sX7b4OuY3X3+5nYzHnbW3&#10;N/PTI4hMc/6D4Vef1aFip1M8B5dEb2FlNKtnCwut7gwIRh7WhlcnZvVagaxK+b9E9QMAAP//AwBQ&#10;SwECLQAUAAYACAAAACEAtoM4kv4AAADhAQAAEwAAAAAAAAAAAAAAAAAAAAAAW0NvbnRlbnRfVHlw&#10;ZXNdLnhtbFBLAQItABQABgAIAAAAIQA4/SH/1gAAAJQBAAALAAAAAAAAAAAAAAAAAC8BAABfcmVs&#10;cy8ucmVsc1BLAQItABQABgAIAAAAIQCqgHE9KwIAAEcEAAAOAAAAAAAAAAAAAAAAAC4CAABkcnMv&#10;ZTJvRG9jLnhtbFBLAQItABQABgAIAAAAIQCzvESo3gAAAAwBAAAPAAAAAAAAAAAAAAAAAIUEAABk&#10;cnMvZG93bnJldi54bWxQSwUGAAAAAAQABADzAAAAkAUAAAAA&#10;">
                <v:textbox style="mso-fit-shape-to-text:t">
                  <w:txbxContent>
                    <w:p w:rsidRPr="00C651FE" w:rsidR="00C651FE" w:rsidP="00165B6C" w:rsidRDefault="00650A45" w14:paraId="5128C9F6" w14:textId="64CF0C42">
                      <w:pPr>
                        <w:pStyle w:val="Kop1"/>
                        <w:jc w:val="center"/>
                      </w:pPr>
                      <w:r>
                        <w:t>INSTRUCTIEFICHE</w:t>
                      </w:r>
                    </w:p>
                  </w:txbxContent>
                </v:textbox>
              </v:shape>
            </w:pict>
          </mc:Fallback>
        </mc:AlternateContent>
      </w:r>
      <w:r w:rsidR="00B54DD3">
        <w:rPr>
          <w:noProof/>
          <w:lang w:eastAsia="nl-BE"/>
        </w:rPr>
        <w:drawing>
          <wp:anchor distT="0" distB="0" distL="114300" distR="114300" simplePos="0" relativeHeight="251660288" behindDoc="0" locked="0" layoutInCell="1" allowOverlap="1" wp14:anchorId="4B211EE0" wp14:editId="50AA52A3">
            <wp:simplePos x="0" y="0"/>
            <wp:positionH relativeFrom="page">
              <wp:posOffset>323850</wp:posOffset>
            </wp:positionH>
            <wp:positionV relativeFrom="page">
              <wp:posOffset>323850</wp:posOffset>
            </wp:positionV>
            <wp:extent cx="4316400" cy="1440000"/>
            <wp:effectExtent l="0" t="0" r="8255" b="825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4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4111" w:rsidP="001C6CCB" w:rsidRDefault="00A64111" w14:paraId="03637055" w14:textId="77777777"/>
    <w:p w:rsidR="00B54DD3" w:rsidP="001C6CCB" w:rsidRDefault="00B54DD3" w14:paraId="18D92AFF" w14:textId="77777777"/>
    <w:p w:rsidR="00A64111" w:rsidP="001C6CCB" w:rsidRDefault="00A64111" w14:paraId="5E53425D" w14:textId="77777777"/>
    <w:tbl>
      <w:tblPr>
        <w:tblpPr w:leftFromText="141" w:rightFromText="141" w:vertAnchor="text" w:horzAnchor="margin" w:tblpXSpec="center" w:tblpY="129"/>
        <w:tblW w:w="10490" w:type="dxa"/>
        <w:tblBorders>
          <w:top w:val="dotted" w:color="A6A6A6" w:sz="2" w:space="0"/>
          <w:left w:val="dotted" w:color="A6A6A6" w:sz="2" w:space="0"/>
          <w:bottom w:val="dotted" w:color="A6A6A6" w:sz="2" w:space="0"/>
          <w:right w:val="dotted" w:color="A6A6A6" w:sz="2" w:space="0"/>
          <w:insideH w:val="dotted" w:color="A6A6A6" w:sz="2" w:space="0"/>
          <w:insideV w:val="dotted" w:color="A6A6A6" w:sz="2" w:space="0"/>
        </w:tblBorders>
        <w:tblLook w:val="04A0" w:firstRow="1" w:lastRow="0" w:firstColumn="1" w:lastColumn="0" w:noHBand="0" w:noVBand="1"/>
      </w:tblPr>
      <w:tblGrid>
        <w:gridCol w:w="1400"/>
        <w:gridCol w:w="6189"/>
        <w:gridCol w:w="913"/>
        <w:gridCol w:w="1988"/>
      </w:tblGrid>
      <w:tr w:rsidRPr="00C651FE" w:rsidR="00A64111" w:rsidTr="1827202B" w14:paraId="1C1AB711" w14:textId="77777777">
        <w:tc>
          <w:tcPr>
            <w:tcW w:w="1400" w:type="dxa"/>
            <w:tcMar/>
            <w:vAlign w:val="center"/>
          </w:tcPr>
          <w:p w:rsidRPr="00C651FE" w:rsidR="00A64111" w:rsidP="00A64111" w:rsidRDefault="00A64111" w14:paraId="3B25DFCC" w14:textId="77777777">
            <w:pPr>
              <w:spacing w:after="0" w:line="240" w:lineRule="auto"/>
              <w:rPr>
                <w:rFonts w:asciiTheme="majorHAnsi" w:hAnsiTheme="majorHAnsi" w:cstheme="majorHAnsi"/>
                <w:color w:val="323E4F" w:themeColor="text2" w:themeShade="BF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323E4F" w:themeColor="text2" w:themeShade="BF"/>
                <w:sz w:val="18"/>
                <w:szCs w:val="18"/>
              </w:rPr>
              <w:t>Onderwerp</w:t>
            </w:r>
            <w:r w:rsidR="00042BB7">
              <w:rPr>
                <w:rFonts w:asciiTheme="majorHAnsi" w:hAnsiTheme="majorHAnsi" w:cstheme="majorHAnsi"/>
                <w:color w:val="323E4F" w:themeColor="text2" w:themeShade="BF"/>
                <w:sz w:val="18"/>
                <w:szCs w:val="18"/>
              </w:rPr>
              <w:t>:</w:t>
            </w:r>
          </w:p>
        </w:tc>
        <w:tc>
          <w:tcPr>
            <w:tcW w:w="6189" w:type="dxa"/>
            <w:tcMar/>
            <w:vAlign w:val="center"/>
          </w:tcPr>
          <w:p w:rsidRPr="00E705EF" w:rsidR="00A64111" w:rsidP="00A64111" w:rsidRDefault="00B67A01" w14:paraId="3707722C" w14:textId="0F53C95A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67A01">
              <w:rPr>
                <w:rFonts w:ascii="Calibri Light" w:hAnsi="Calibri Light" w:cs="Calibri Light"/>
                <w:sz w:val="18"/>
                <w:szCs w:val="18"/>
              </w:rPr>
              <w:t xml:space="preserve">Instructiefiche </w:t>
            </w:r>
            <w:r w:rsidR="00072C8A">
              <w:rPr>
                <w:rFonts w:ascii="Calibri Light" w:hAnsi="Calibri Light" w:cs="Calibri Light"/>
                <w:sz w:val="18"/>
                <w:szCs w:val="18"/>
              </w:rPr>
              <w:t>Administratie en registratie</w:t>
            </w:r>
          </w:p>
        </w:tc>
        <w:tc>
          <w:tcPr>
            <w:tcW w:w="913" w:type="dxa"/>
            <w:tcMar/>
            <w:vAlign w:val="center"/>
          </w:tcPr>
          <w:p w:rsidRPr="00C651FE" w:rsidR="00A64111" w:rsidP="00A64111" w:rsidRDefault="00A64111" w14:paraId="33B3CC64" w14:textId="77777777">
            <w:pPr>
              <w:spacing w:after="0" w:line="240" w:lineRule="auto"/>
              <w:rPr>
                <w:rFonts w:asciiTheme="majorHAnsi" w:hAnsiTheme="majorHAnsi" w:cstheme="majorHAnsi"/>
                <w:color w:val="323E4F" w:themeColor="text2" w:themeShade="BF"/>
                <w:sz w:val="18"/>
                <w:szCs w:val="18"/>
              </w:rPr>
            </w:pPr>
            <w:r w:rsidRPr="00C651FE">
              <w:rPr>
                <w:rFonts w:asciiTheme="majorHAnsi" w:hAnsiTheme="majorHAnsi" w:cstheme="majorHAnsi"/>
                <w:color w:val="323E4F" w:themeColor="text2" w:themeShade="BF"/>
                <w:sz w:val="18"/>
                <w:szCs w:val="18"/>
              </w:rPr>
              <w:t>Datum</w:t>
            </w:r>
            <w:r w:rsidR="00BD5FFA">
              <w:rPr>
                <w:rFonts w:asciiTheme="majorHAnsi" w:hAnsiTheme="majorHAnsi" w:cstheme="majorHAnsi"/>
                <w:color w:val="323E4F" w:themeColor="text2" w:themeShade="BF"/>
                <w:sz w:val="18"/>
                <w:szCs w:val="18"/>
              </w:rPr>
              <w:t>:</w:t>
            </w:r>
          </w:p>
        </w:tc>
        <w:tc>
          <w:tcPr>
            <w:tcW w:w="1988" w:type="dxa"/>
            <w:tcMar/>
            <w:vAlign w:val="center"/>
          </w:tcPr>
          <w:p w:rsidRPr="00E705EF" w:rsidR="00A64111" w:rsidP="00A64111" w:rsidRDefault="00650A45" w14:paraId="13B4D9F8" w14:textId="7EBF0713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1827202B" w:rsidR="00650A45">
              <w:rPr>
                <w:rFonts w:ascii="Calibri Light" w:hAnsi="Calibri Light" w:cs="Calibri Light"/>
                <w:sz w:val="18"/>
                <w:szCs w:val="18"/>
              </w:rPr>
              <w:t>1</w:t>
            </w:r>
            <w:r w:rsidRPr="1827202B" w:rsidR="1D38091D">
              <w:rPr>
                <w:rFonts w:ascii="Calibri Light" w:hAnsi="Calibri Light" w:cs="Calibri Light"/>
                <w:sz w:val="18"/>
                <w:szCs w:val="18"/>
              </w:rPr>
              <w:t>9</w:t>
            </w:r>
            <w:r w:rsidRPr="1827202B" w:rsidR="00650A45">
              <w:rPr>
                <w:rFonts w:ascii="Calibri Light" w:hAnsi="Calibri Light" w:cs="Calibri Light"/>
                <w:sz w:val="18"/>
                <w:szCs w:val="18"/>
              </w:rPr>
              <w:t>/01/2021</w:t>
            </w:r>
          </w:p>
        </w:tc>
      </w:tr>
      <w:tr w:rsidRPr="00C651FE" w:rsidR="00A64111" w:rsidTr="1827202B" w14:paraId="4FCFFB16" w14:textId="77777777">
        <w:tc>
          <w:tcPr>
            <w:tcW w:w="1400" w:type="dxa"/>
            <w:tcMar/>
          </w:tcPr>
          <w:p w:rsidRPr="00C651FE" w:rsidR="00A64111" w:rsidP="00A64111" w:rsidRDefault="00A64111" w14:paraId="123C21C6" w14:textId="77777777">
            <w:pPr>
              <w:spacing w:after="0" w:line="240" w:lineRule="auto"/>
              <w:rPr>
                <w:rFonts w:asciiTheme="majorHAnsi" w:hAnsiTheme="majorHAnsi" w:cstheme="majorHAnsi"/>
                <w:color w:val="323E4F" w:themeColor="text2" w:themeShade="BF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323E4F" w:themeColor="text2" w:themeShade="BF"/>
                <w:sz w:val="18"/>
                <w:szCs w:val="18"/>
              </w:rPr>
              <w:t>Bestemd voor</w:t>
            </w:r>
            <w:r w:rsidR="00BD5FFA">
              <w:rPr>
                <w:rFonts w:asciiTheme="majorHAnsi" w:hAnsiTheme="majorHAnsi" w:cstheme="majorHAnsi"/>
                <w:color w:val="323E4F" w:themeColor="text2" w:themeShade="BF"/>
                <w:sz w:val="18"/>
                <w:szCs w:val="18"/>
              </w:rPr>
              <w:t>:</w:t>
            </w:r>
          </w:p>
        </w:tc>
        <w:tc>
          <w:tcPr>
            <w:tcW w:w="6189" w:type="dxa"/>
            <w:tcMar/>
          </w:tcPr>
          <w:p w:rsidRPr="00E705EF" w:rsidR="00A64111" w:rsidP="00A64111" w:rsidRDefault="00B67A01" w14:paraId="27E868C5" w14:textId="74C0F754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67A01">
              <w:rPr>
                <w:rFonts w:ascii="Calibri Light" w:hAnsi="Calibri Light" w:cs="Calibri Light"/>
                <w:sz w:val="18"/>
                <w:szCs w:val="18"/>
                <w:highlight w:val="yellow"/>
              </w:rPr>
              <w:t>…</w:t>
            </w:r>
          </w:p>
        </w:tc>
        <w:tc>
          <w:tcPr>
            <w:tcW w:w="913" w:type="dxa"/>
            <w:tcMar/>
          </w:tcPr>
          <w:p w:rsidRPr="00C651FE" w:rsidR="00A64111" w:rsidP="00A64111" w:rsidRDefault="00A64111" w14:paraId="1A081E1E" w14:textId="77777777">
            <w:pPr>
              <w:spacing w:after="0" w:line="240" w:lineRule="auto"/>
              <w:rPr>
                <w:rFonts w:asciiTheme="majorHAnsi" w:hAnsiTheme="majorHAnsi" w:cstheme="majorHAnsi"/>
                <w:color w:val="323E4F" w:themeColor="text2" w:themeShade="BF"/>
                <w:sz w:val="18"/>
                <w:szCs w:val="18"/>
              </w:rPr>
            </w:pPr>
          </w:p>
        </w:tc>
        <w:tc>
          <w:tcPr>
            <w:tcW w:w="1988" w:type="dxa"/>
            <w:tcMar/>
          </w:tcPr>
          <w:p w:rsidRPr="00E705EF" w:rsidR="00A64111" w:rsidP="00A64111" w:rsidRDefault="00A64111" w14:paraId="4478227D" w14:textId="77777777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:rsidR="00761F4B" w:rsidP="001C6CCB" w:rsidRDefault="00761F4B" w14:paraId="78E0677C" w14:textId="77777777"/>
    <w:p w:rsidRPr="00650A45" w:rsidR="00650A45" w:rsidP="00650A45" w:rsidRDefault="00650A45" w14:paraId="43703189" w14:textId="6454A546">
      <w:pPr>
        <w:pStyle w:val="Kop1"/>
      </w:pPr>
      <w:r w:rsidR="00650A45">
        <w:rPr/>
        <w:t xml:space="preserve">Instructiefiche </w:t>
      </w:r>
      <w:r w:rsidR="00072C8A">
        <w:rPr/>
        <w:t>Administratie en registratie</w:t>
      </w:r>
      <w:r w:rsidR="533D2411">
        <w:rPr/>
        <w:t xml:space="preserve"> – </w:t>
      </w:r>
      <w:r w:rsidR="00650A45">
        <w:rPr/>
        <w:t>Sneltesten</w:t>
      </w:r>
    </w:p>
    <w:p w:rsidR="1827202B" w:rsidP="1827202B" w:rsidRDefault="1827202B" w14:paraId="7C8445C0" w14:textId="1CB500BF">
      <w:pPr>
        <w:pStyle w:val="Standaard"/>
      </w:pPr>
    </w:p>
    <w:p w:rsidR="00650A45" w:rsidP="00650A45" w:rsidRDefault="00650A45" w14:paraId="0FD3AB8B" w14:textId="2A9BB9F4">
      <w:pPr>
        <w:pStyle w:val="Kop4"/>
      </w:pPr>
      <w:r>
        <w:t>Vóór de uitvoering van de sneltest</w:t>
      </w:r>
    </w:p>
    <w:p w:rsidR="004A706C" w:rsidP="004A706C" w:rsidRDefault="004A706C" w14:paraId="1B009E4E" w14:textId="77777777">
      <w:r w:rsidR="004A706C">
        <w:rPr/>
        <w:t>Zorg voor een proper en ontsmet oppervlak van je bureel.</w:t>
      </w:r>
    </w:p>
    <w:p w:rsidR="778A6FD6" w:rsidP="778A6FD6" w:rsidRDefault="778A6FD6" w14:paraId="07A25675" w14:textId="160CABE6">
      <w:pPr>
        <w:pStyle w:val="Standaard"/>
      </w:pPr>
      <w:r w:rsidR="7F7C595E">
        <w:rPr/>
        <w:t xml:space="preserve">Vul het formulier ‘last minute risico analyse’ in . </w:t>
      </w:r>
    </w:p>
    <w:p w:rsidR="004A706C" w:rsidP="778A6FD6" w:rsidRDefault="004A706C" w14:paraId="41C92FCA" w14:textId="33AAAFA9">
      <w:pPr>
        <w:pStyle w:val="Standaard"/>
      </w:pPr>
      <w:r w:rsidR="03AA5A0D">
        <w:rPr/>
        <w:t xml:space="preserve">Kijk de stock </w:t>
      </w:r>
      <w:proofErr w:type="spellStart"/>
      <w:r w:rsidR="03AA5A0D">
        <w:rPr/>
        <w:t>sneltesten</w:t>
      </w:r>
      <w:proofErr w:type="spellEnd"/>
      <w:r w:rsidR="03AA5A0D">
        <w:rPr/>
        <w:t xml:space="preserve"> dagelijks na, vóór de afname van de testen.</w:t>
      </w:r>
    </w:p>
    <w:p w:rsidR="004A706C" w:rsidP="004A706C" w:rsidRDefault="004A706C" w14:paraId="304431D9" w14:textId="012AE4E9">
      <w:r w:rsidR="004A706C">
        <w:rPr/>
        <w:t xml:space="preserve">Controleer </w:t>
      </w:r>
      <w:r w:rsidR="0BFD729E">
        <w:rPr/>
        <w:t xml:space="preserve">ook </w:t>
      </w:r>
      <w:r w:rsidR="004A706C">
        <w:rPr/>
        <w:t>de inhoud van de doos met testmateriaal</w:t>
      </w:r>
      <w:r w:rsidR="00BD77F9">
        <w:rPr/>
        <w:t>. Een volledige doos bestaat uit:</w:t>
      </w:r>
    </w:p>
    <w:p w:rsidR="00BD77F9" w:rsidP="004A706C" w:rsidRDefault="004A706C" w14:paraId="3A54AF91" w14:textId="77777777">
      <w:pPr>
        <w:pStyle w:val="Lijstalinea"/>
        <w:numPr>
          <w:ilvl w:val="0"/>
          <w:numId w:val="12"/>
        </w:numPr>
      </w:pPr>
      <w:r>
        <w:t>20 testen</w:t>
      </w:r>
    </w:p>
    <w:p w:rsidR="00BD77F9" w:rsidP="004A706C" w:rsidRDefault="004A706C" w14:paraId="73B7476D" w14:textId="77777777">
      <w:pPr>
        <w:pStyle w:val="Lijstalinea"/>
        <w:numPr>
          <w:ilvl w:val="0"/>
          <w:numId w:val="12"/>
        </w:numPr>
      </w:pPr>
      <w:r>
        <w:t>20 wissers</w:t>
      </w:r>
    </w:p>
    <w:p w:rsidR="00BD77F9" w:rsidP="004A706C" w:rsidRDefault="004A706C" w14:paraId="7F004A85" w14:textId="5BA440A4">
      <w:pPr>
        <w:pStyle w:val="Lijstalinea"/>
        <w:numPr>
          <w:ilvl w:val="0"/>
          <w:numId w:val="12"/>
        </w:numPr>
      </w:pPr>
      <w:r>
        <w:t xml:space="preserve">zakje met 20 </w:t>
      </w:r>
      <w:r w:rsidR="00165B6C">
        <w:t>buisjes</w:t>
      </w:r>
    </w:p>
    <w:p w:rsidR="00BD77F9" w:rsidP="004A706C" w:rsidRDefault="004A706C" w14:paraId="5E27C395" w14:textId="77777777">
      <w:pPr>
        <w:pStyle w:val="Lijstalinea"/>
        <w:numPr>
          <w:ilvl w:val="0"/>
          <w:numId w:val="12"/>
        </w:numPr>
      </w:pPr>
      <w:r>
        <w:t>zakje met 20 dopjes</w:t>
      </w:r>
    </w:p>
    <w:p w:rsidR="00BD77F9" w:rsidP="004A706C" w:rsidRDefault="004A706C" w14:paraId="484FCE0C" w14:textId="77777777">
      <w:pPr>
        <w:pStyle w:val="Lijstalinea"/>
        <w:numPr>
          <w:ilvl w:val="0"/>
          <w:numId w:val="12"/>
        </w:numPr>
      </w:pPr>
      <w:r>
        <w:t>2 flesjes buffervloeistof</w:t>
      </w:r>
    </w:p>
    <w:p w:rsidR="004A706C" w:rsidP="004A706C" w:rsidRDefault="004A706C" w14:paraId="43391139" w14:textId="42829DAD">
      <w:pPr>
        <w:pStyle w:val="Lijstalinea"/>
        <w:numPr>
          <w:ilvl w:val="0"/>
          <w:numId w:val="12"/>
        </w:numPr>
      </w:pPr>
      <w:r>
        <w:t>1 te her</w:t>
      </w:r>
      <w:r w:rsidR="00BD77F9">
        <w:t>ge</w:t>
      </w:r>
      <w:r>
        <w:t xml:space="preserve">bruiken plastic rekje om de </w:t>
      </w:r>
      <w:r w:rsidR="00165B6C">
        <w:t>buisjes</w:t>
      </w:r>
      <w:r>
        <w:t xml:space="preserve"> in te zetten </w:t>
      </w:r>
    </w:p>
    <w:p w:rsidR="00BD77F9" w:rsidP="004A706C" w:rsidRDefault="004A706C" w14:paraId="634E7F72" w14:textId="46FCDB08"/>
    <w:p w:rsidR="00650A45" w:rsidP="00650A45" w:rsidRDefault="00650A45" w14:paraId="2F396A63" w14:textId="44B82CE6">
      <w:pPr>
        <w:pStyle w:val="Kop4"/>
      </w:pPr>
      <w:r w:rsidR="00650A45">
        <w:rPr/>
        <w:t xml:space="preserve">Bij </w:t>
      </w:r>
      <w:r w:rsidR="0C1F5E82">
        <w:rPr/>
        <w:t xml:space="preserve">de testafname </w:t>
      </w:r>
    </w:p>
    <w:p w:rsidR="000B56E9" w:rsidP="778A6FD6" w:rsidRDefault="000B56E9" w14:paraId="7DD78B2B" w14:textId="5F06606D">
      <w:pPr>
        <w:pStyle w:val="Kop4"/>
        <w:rPr>
          <w:rFonts w:ascii="Calibri" w:hAnsi="Calibri" w:eastAsia="Times New Roman" w:cs="Times New Roman"/>
          <w:b w:val="0"/>
          <w:bCs w:val="0"/>
          <w:color w:val="1D1B11"/>
          <w:sz w:val="20"/>
          <w:szCs w:val="20"/>
        </w:rPr>
      </w:pPr>
      <w:r w:rsidRPr="1827202B" w:rsidR="000B56E9">
        <w:rPr>
          <w:rFonts w:ascii="Calibri" w:hAnsi="Calibri" w:eastAsia="Times New Roman" w:cs="Times New Roman"/>
          <w:b w:val="0"/>
          <w:bCs w:val="0"/>
          <w:color w:val="1D1B11"/>
          <w:sz w:val="20"/>
          <w:szCs w:val="20"/>
        </w:rPr>
        <w:t>M</w:t>
      </w:r>
      <w:r w:rsidRPr="1827202B" w:rsidR="000B56E9">
        <w:rPr>
          <w:rFonts w:ascii="Calibri" w:hAnsi="Calibri" w:eastAsia="Times New Roman" w:cs="Times New Roman"/>
          <w:b w:val="0"/>
          <w:bCs w:val="0"/>
          <w:color w:val="1D1B11"/>
          <w:sz w:val="20"/>
          <w:szCs w:val="20"/>
        </w:rPr>
        <w:t xml:space="preserve">aak 2 etiketten met </w:t>
      </w:r>
      <w:r w:rsidRPr="1827202B" w:rsidR="000B56E9">
        <w:rPr>
          <w:rFonts w:ascii="Calibri" w:hAnsi="Calibri" w:eastAsia="Times New Roman" w:cs="Times New Roman"/>
          <w:b w:val="0"/>
          <w:bCs w:val="0"/>
          <w:color w:val="1D1B11"/>
          <w:sz w:val="20"/>
          <w:szCs w:val="20"/>
        </w:rPr>
        <w:t xml:space="preserve">de </w:t>
      </w:r>
      <w:r w:rsidRPr="1827202B" w:rsidR="000B56E9">
        <w:rPr>
          <w:rFonts w:ascii="Calibri" w:hAnsi="Calibri" w:eastAsia="Times New Roman" w:cs="Times New Roman"/>
          <w:b w:val="0"/>
          <w:bCs w:val="0"/>
          <w:color w:val="1D1B11"/>
          <w:sz w:val="20"/>
          <w:szCs w:val="20"/>
        </w:rPr>
        <w:t xml:space="preserve">naam en voornaam </w:t>
      </w:r>
      <w:r w:rsidRPr="1827202B" w:rsidR="000B56E9">
        <w:rPr>
          <w:rFonts w:ascii="Calibri" w:hAnsi="Calibri" w:eastAsia="Times New Roman" w:cs="Times New Roman"/>
          <w:b w:val="0"/>
          <w:bCs w:val="0"/>
          <w:color w:val="1D1B11"/>
          <w:sz w:val="20"/>
          <w:szCs w:val="20"/>
        </w:rPr>
        <w:t xml:space="preserve">van de cliënt </w:t>
      </w:r>
      <w:r w:rsidRPr="1827202B" w:rsidR="000B56E9">
        <w:rPr>
          <w:rFonts w:ascii="Calibri" w:hAnsi="Calibri" w:eastAsia="Times New Roman" w:cs="Times New Roman"/>
          <w:b w:val="0"/>
          <w:bCs w:val="0"/>
          <w:color w:val="1D1B11"/>
          <w:sz w:val="20"/>
          <w:szCs w:val="20"/>
        </w:rPr>
        <w:t>voor het markeren van het testonderzoek (1 v</w:t>
      </w:r>
      <w:r w:rsidRPr="1827202B" w:rsidR="00B722B6">
        <w:rPr>
          <w:rFonts w:ascii="Calibri" w:hAnsi="Calibri" w:eastAsia="Times New Roman" w:cs="Times New Roman"/>
          <w:b w:val="0"/>
          <w:bCs w:val="0"/>
          <w:color w:val="1D1B11"/>
          <w:sz w:val="20"/>
          <w:szCs w:val="20"/>
        </w:rPr>
        <w:t>oo</w:t>
      </w:r>
      <w:r w:rsidRPr="1827202B" w:rsidR="000B56E9">
        <w:rPr>
          <w:rFonts w:ascii="Calibri" w:hAnsi="Calibri" w:eastAsia="Times New Roman" w:cs="Times New Roman"/>
          <w:b w:val="0"/>
          <w:bCs w:val="0"/>
          <w:color w:val="1D1B11"/>
          <w:sz w:val="20"/>
          <w:szCs w:val="20"/>
        </w:rPr>
        <w:t>r het buisje, 1 v</w:t>
      </w:r>
      <w:r w:rsidRPr="1827202B" w:rsidR="00B722B6">
        <w:rPr>
          <w:rFonts w:ascii="Calibri" w:hAnsi="Calibri" w:eastAsia="Times New Roman" w:cs="Times New Roman"/>
          <w:b w:val="0"/>
          <w:bCs w:val="0"/>
          <w:color w:val="1D1B11"/>
          <w:sz w:val="20"/>
          <w:szCs w:val="20"/>
        </w:rPr>
        <w:t>oo</w:t>
      </w:r>
      <w:r w:rsidRPr="1827202B" w:rsidR="000B56E9">
        <w:rPr>
          <w:rFonts w:ascii="Calibri" w:hAnsi="Calibri" w:eastAsia="Times New Roman" w:cs="Times New Roman"/>
          <w:b w:val="0"/>
          <w:bCs w:val="0"/>
          <w:color w:val="1D1B11"/>
          <w:sz w:val="20"/>
          <w:szCs w:val="20"/>
        </w:rPr>
        <w:t>r de tester)</w:t>
      </w:r>
      <w:r w:rsidRPr="1827202B" w:rsidR="527E472B">
        <w:rPr>
          <w:rFonts w:ascii="Calibri" w:hAnsi="Calibri" w:eastAsia="Times New Roman" w:cs="Times New Roman"/>
          <w:b w:val="0"/>
          <w:bCs w:val="0"/>
          <w:color w:val="1D1B11"/>
          <w:sz w:val="20"/>
          <w:szCs w:val="20"/>
        </w:rPr>
        <w:t xml:space="preserve"> </w:t>
      </w:r>
    </w:p>
    <w:p w:rsidR="1827202B" w:rsidP="1827202B" w:rsidRDefault="1827202B" w14:paraId="59E59551" w14:textId="2A398141">
      <w:pPr>
        <w:pStyle w:val="Kop4"/>
      </w:pPr>
    </w:p>
    <w:p w:rsidR="00744C05" w:rsidP="00744C05" w:rsidRDefault="00744C05" w14:paraId="1A5E31E9" w14:textId="77777777">
      <w:pPr>
        <w:pStyle w:val="Kop4"/>
      </w:pPr>
      <w:r>
        <w:t>Na de testafname</w:t>
      </w:r>
    </w:p>
    <w:p w:rsidR="009F0D70" w:rsidP="009F0D70" w:rsidRDefault="009F0D70" w14:paraId="0DDB7178" w14:textId="3B0CD9D4">
      <w:r w:rsidR="009F0D70">
        <w:rPr/>
        <w:t xml:space="preserve">Geef na het testonderzoek de </w:t>
      </w:r>
      <w:proofErr w:type="gramStart"/>
      <w:r w:rsidR="009F0D70">
        <w:rPr/>
        <w:t>CLB brief</w:t>
      </w:r>
      <w:proofErr w:type="gramEnd"/>
      <w:r w:rsidR="009F0D70">
        <w:rPr/>
        <w:t xml:space="preserve"> af aan de cliënt met de procedure van het verdere verloop</w:t>
      </w:r>
      <w:r w:rsidR="00D029A8">
        <w:rPr/>
        <w:t xml:space="preserve"> </w:t>
      </w:r>
    </w:p>
    <w:p w:rsidR="009F0D70" w:rsidP="009F0D70" w:rsidRDefault="009F0D70" w14:paraId="1014C807" w14:textId="116B229C">
      <w:r w:rsidR="6B855719">
        <w:rPr/>
        <w:t>Geef</w:t>
      </w:r>
      <w:r w:rsidR="19F839C3">
        <w:rPr/>
        <w:t xml:space="preserve"> </w:t>
      </w:r>
      <w:r w:rsidR="00D029A8">
        <w:rPr/>
        <w:t>bij kindjes, eventueel een sticker</w:t>
      </w:r>
      <w:r w:rsidR="2D82FA26">
        <w:rPr/>
        <w:t xml:space="preserve"> als beloning</w:t>
      </w:r>
    </w:p>
    <w:p w:rsidR="00327BF6" w:rsidP="009F0D70" w:rsidRDefault="00D029A8" w14:paraId="56C47DB2" w14:textId="38261624">
      <w:r w:rsidR="00D029A8">
        <w:rPr/>
        <w:t>R</w:t>
      </w:r>
      <w:r w:rsidR="009F0D70">
        <w:rPr/>
        <w:t>egistreer het verkregen testresultaat van de test</w:t>
      </w:r>
      <w:r w:rsidR="0A563135">
        <w:rPr/>
        <w:t xml:space="preserve"> </w:t>
      </w:r>
      <w:r w:rsidR="009F0D70">
        <w:rPr/>
        <w:t xml:space="preserve"> </w:t>
      </w:r>
      <w:r w:rsidR="00D029A8">
        <w:rPr/>
        <w:t xml:space="preserve"> </w:t>
      </w:r>
      <w:r w:rsidR="00D029A8">
        <w:rPr/>
        <w:t>i</w:t>
      </w:r>
      <w:r w:rsidR="00D029A8">
        <w:rPr/>
        <w:t xml:space="preserve">n de </w:t>
      </w:r>
      <w:r w:rsidR="00D029A8">
        <w:rPr/>
        <w:t>Rap</w:t>
      </w:r>
      <w:r w:rsidR="00327BF6">
        <w:rPr/>
        <w:t xml:space="preserve">id </w:t>
      </w:r>
      <w:r w:rsidR="00327BF6">
        <w:rPr/>
        <w:t xml:space="preserve">test </w:t>
      </w:r>
      <w:proofErr w:type="spellStart"/>
      <w:r w:rsidR="00327BF6">
        <w:rPr/>
        <w:t>result</w:t>
      </w:r>
      <w:proofErr w:type="spellEnd"/>
      <w:r w:rsidR="00327BF6">
        <w:rPr/>
        <w:t xml:space="preserve"> tool.</w:t>
      </w:r>
    </w:p>
    <w:p w:rsidR="009F0D70" w:rsidP="009F0D70" w:rsidRDefault="009F0D70" w14:paraId="36A85852" w14:textId="3C0E3FAD">
      <w:r>
        <w:t>Zorg voor de doorstroming van de testgegevens aan het CLB</w:t>
      </w:r>
      <w:r w:rsidR="00B722B6">
        <w:t>.</w:t>
      </w:r>
    </w:p>
    <w:p w:rsidR="00941CF9" w:rsidP="009F0D70" w:rsidRDefault="009F0D70" w14:paraId="3DEC5271" w14:textId="39CC3BCC">
      <w:r w:rsidR="009F0D70">
        <w:rPr/>
        <w:t xml:space="preserve">Houdt de stock bij van de </w:t>
      </w:r>
      <w:proofErr w:type="spellStart"/>
      <w:r w:rsidR="009F0D70">
        <w:rPr/>
        <w:t>sneltesten</w:t>
      </w:r>
      <w:proofErr w:type="spellEnd"/>
      <w:r w:rsidR="00327BF6">
        <w:rPr/>
        <w:t xml:space="preserve"> </w:t>
      </w:r>
      <w:r w:rsidR="00327BF6">
        <w:rPr/>
        <w:t>&amp; bestel bij indien nodig</w:t>
      </w:r>
      <w:r w:rsidR="00327BF6">
        <w:rPr/>
        <w:t>.</w:t>
      </w:r>
    </w:p>
    <w:sectPr w:rsidR="00941CF9" w:rsidSect="00D84433">
      <w:headerReference w:type="default" r:id="rId16"/>
      <w:footerReference w:type="default" r:id="rId17"/>
      <w:pgSz w:w="11906" w:h="16838" w:orient="portrait"/>
      <w:pgMar w:top="1417" w:right="1417" w:bottom="1417" w:left="1417" w:header="437" w:footer="567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50A45" w:rsidP="00145E1B" w:rsidRDefault="00650A45" w14:paraId="28A68026" w14:textId="77777777">
      <w:r>
        <w:separator/>
      </w:r>
    </w:p>
  </w:endnote>
  <w:endnote w:type="continuationSeparator" w:id="0">
    <w:p w:rsidR="00650A45" w:rsidP="00145E1B" w:rsidRDefault="00650A45" w14:paraId="03A2A57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B03F30" w:rsidR="004C21E5" w:rsidP="008C2DBF" w:rsidRDefault="004C21E5" w14:paraId="6DBBFE54" w14:textId="77777777">
    <w:pPr>
      <w:pStyle w:val="Voettekst"/>
      <w:ind w:hanging="709"/>
      <w:jc w:val="right"/>
      <w:rPr>
        <w:color w:val="1D71B8"/>
      </w:rPr>
    </w:pPr>
    <w:r>
      <w:rPr>
        <w:noProof/>
        <w:lang w:eastAsia="nl-BE"/>
      </w:rPr>
      <w:drawing>
        <wp:inline distT="0" distB="0" distL="0" distR="0" wp14:anchorId="294ECF56" wp14:editId="4F74DC00">
          <wp:extent cx="824400" cy="118800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ijntje-groen (00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400" cy="11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03F30">
      <w:tab/>
    </w:r>
    <w:r w:rsidR="00B03F30">
      <w:tab/>
    </w:r>
    <w:sdt>
      <w:sdtPr>
        <w:id w:val="915366941"/>
        <w:docPartObj>
          <w:docPartGallery w:val="Page Numbers (Bottom of Page)"/>
          <w:docPartUnique/>
        </w:docPartObj>
        <w:placeholder>
          <w:docPart w:val="DefaultPlaceholder_1081868574"/>
        </w:placeholder>
      </w:sdtPr>
      <w:sdtEndPr>
        <w:rPr>
          <w:color w:val="1D71B8"/>
        </w:rPr>
      </w:sdtEndPr>
      <w:sdtContent>
        <w:r w:rsidRPr="004C21E5" w:rsidR="00B03F30">
          <w:rPr>
            <w:color w:val="1D71B8"/>
            <w:sz w:val="18"/>
            <w:szCs w:val="18"/>
          </w:rPr>
          <w:fldChar w:fldCharType="begin"/>
        </w:r>
        <w:r w:rsidRPr="004C21E5" w:rsidR="00B03F30">
          <w:rPr>
            <w:color w:val="1D71B8"/>
            <w:sz w:val="18"/>
            <w:szCs w:val="18"/>
          </w:rPr>
          <w:instrText>PAGE   \* MERGEFORMAT</w:instrText>
        </w:r>
        <w:r w:rsidRPr="004C21E5" w:rsidR="00B03F30">
          <w:rPr>
            <w:color w:val="1D71B8"/>
            <w:sz w:val="18"/>
            <w:szCs w:val="18"/>
          </w:rPr>
          <w:fldChar w:fldCharType="separate"/>
        </w:r>
        <w:r w:rsidRPr="008C2DBF" w:rsidR="1827202B">
          <w:rPr>
            <w:noProof/>
            <w:color w:val="1D71B8"/>
            <w:sz w:val="18"/>
            <w:szCs w:val="18"/>
            <w:lang w:val="nl-NL"/>
          </w:rPr>
          <w:t>1</w:t>
        </w:r>
        <w:r w:rsidRPr="004C21E5" w:rsidR="00B03F30">
          <w:rPr>
            <w:color w:val="1D71B8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50A45" w:rsidP="00145E1B" w:rsidRDefault="00650A45" w14:paraId="31311A32" w14:textId="77777777">
      <w:r>
        <w:separator/>
      </w:r>
    </w:p>
  </w:footnote>
  <w:footnote w:type="continuationSeparator" w:id="0">
    <w:p w:rsidR="00650A45" w:rsidP="00145E1B" w:rsidRDefault="00650A45" w14:paraId="3BF2BD8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5962" w:rsidP="00C651FE" w:rsidRDefault="00C651FE" w14:paraId="006DD191" w14:textId="77777777">
    <w:pPr>
      <w:pStyle w:val="Koptekst"/>
      <w:ind w:hanging="851"/>
    </w:pP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5188D"/>
    <w:multiLevelType w:val="hybridMultilevel"/>
    <w:tmpl w:val="4E207966"/>
    <w:lvl w:ilvl="0" w:tplc="889C55F2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3A13FB5"/>
    <w:multiLevelType w:val="hybridMultilevel"/>
    <w:tmpl w:val="6074A5FE"/>
    <w:lvl w:ilvl="0" w:tplc="C5B89580">
      <w:start w:val="1"/>
      <w:numFmt w:val="bullet"/>
      <w:pStyle w:val="Lijstalinea"/>
      <w:lvlText w:val=""/>
      <w:lvlJc w:val="left"/>
      <w:pPr>
        <w:ind w:left="720" w:hanging="360"/>
      </w:pPr>
      <w:rPr>
        <w:rFonts w:hint="default" w:ascii="Symbol" w:hAnsi="Symbol"/>
        <w:color w:val="1D71B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6347723"/>
    <w:multiLevelType w:val="hybridMultilevel"/>
    <w:tmpl w:val="A7B2FF9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87FED"/>
    <w:multiLevelType w:val="hybridMultilevel"/>
    <w:tmpl w:val="EC7C1316"/>
    <w:lvl w:ilvl="0" w:tplc="889C55F2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30C2DAF"/>
    <w:multiLevelType w:val="hybridMultilevel"/>
    <w:tmpl w:val="79E85036"/>
    <w:lvl w:ilvl="0" w:tplc="889C55F2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DFF3914"/>
    <w:multiLevelType w:val="hybridMultilevel"/>
    <w:tmpl w:val="D166C4B0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2785269"/>
    <w:multiLevelType w:val="hybridMultilevel"/>
    <w:tmpl w:val="BF56ED86"/>
    <w:lvl w:ilvl="0" w:tplc="889C55F2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A4366D6"/>
    <w:multiLevelType w:val="hybridMultilevel"/>
    <w:tmpl w:val="C3808BD8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7C05F01"/>
    <w:multiLevelType w:val="hybridMultilevel"/>
    <w:tmpl w:val="4300C088"/>
    <w:lvl w:ilvl="0" w:tplc="3EEA1F12">
      <w:numFmt w:val="bullet"/>
      <w:lvlText w:val="-"/>
      <w:lvlJc w:val="left"/>
      <w:pPr>
        <w:ind w:left="1070" w:hanging="710"/>
      </w:pPr>
      <w:rPr>
        <w:rFonts w:hint="default" w:ascii="Calibri" w:hAnsi="Calibri" w:eastAsia="Times New Roman" w:cs="Calibr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9D4121B"/>
    <w:multiLevelType w:val="hybridMultilevel"/>
    <w:tmpl w:val="2FF2BE1A"/>
    <w:lvl w:ilvl="0" w:tplc="ADF8A15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25" w:hanging="360"/>
      </w:pPr>
    </w:lvl>
    <w:lvl w:ilvl="2" w:tplc="0813001B" w:tentative="1">
      <w:start w:val="1"/>
      <w:numFmt w:val="lowerRoman"/>
      <w:lvlText w:val="%3."/>
      <w:lvlJc w:val="right"/>
      <w:pPr>
        <w:ind w:left="1845" w:hanging="180"/>
      </w:pPr>
    </w:lvl>
    <w:lvl w:ilvl="3" w:tplc="0813000F" w:tentative="1">
      <w:start w:val="1"/>
      <w:numFmt w:val="decimal"/>
      <w:lvlText w:val="%4."/>
      <w:lvlJc w:val="left"/>
      <w:pPr>
        <w:ind w:left="2565" w:hanging="360"/>
      </w:pPr>
    </w:lvl>
    <w:lvl w:ilvl="4" w:tplc="08130019" w:tentative="1">
      <w:start w:val="1"/>
      <w:numFmt w:val="lowerLetter"/>
      <w:lvlText w:val="%5."/>
      <w:lvlJc w:val="left"/>
      <w:pPr>
        <w:ind w:left="3285" w:hanging="360"/>
      </w:pPr>
    </w:lvl>
    <w:lvl w:ilvl="5" w:tplc="0813001B" w:tentative="1">
      <w:start w:val="1"/>
      <w:numFmt w:val="lowerRoman"/>
      <w:lvlText w:val="%6."/>
      <w:lvlJc w:val="right"/>
      <w:pPr>
        <w:ind w:left="4005" w:hanging="180"/>
      </w:pPr>
    </w:lvl>
    <w:lvl w:ilvl="6" w:tplc="0813000F" w:tentative="1">
      <w:start w:val="1"/>
      <w:numFmt w:val="decimal"/>
      <w:lvlText w:val="%7."/>
      <w:lvlJc w:val="left"/>
      <w:pPr>
        <w:ind w:left="4725" w:hanging="360"/>
      </w:pPr>
    </w:lvl>
    <w:lvl w:ilvl="7" w:tplc="08130019" w:tentative="1">
      <w:start w:val="1"/>
      <w:numFmt w:val="lowerLetter"/>
      <w:lvlText w:val="%8."/>
      <w:lvlJc w:val="left"/>
      <w:pPr>
        <w:ind w:left="5445" w:hanging="360"/>
      </w:pPr>
    </w:lvl>
    <w:lvl w:ilvl="8" w:tplc="0813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60A56AF2"/>
    <w:multiLevelType w:val="hybridMultilevel"/>
    <w:tmpl w:val="3FE47DD8"/>
    <w:lvl w:ilvl="0" w:tplc="43E2ACA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  <w:color w:val="1D71B8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1" w15:restartNumberingAfterBreak="0">
    <w:nsid w:val="78B62F55"/>
    <w:multiLevelType w:val="hybridMultilevel"/>
    <w:tmpl w:val="32CAC1FC"/>
    <w:lvl w:ilvl="0" w:tplc="889C55F2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2"/>
  </w:num>
  <w:num w:numId="5">
    <w:abstractNumId w:val="9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3"/>
  </w:num>
  <w:num w:numId="11">
    <w:abstractNumId w:val="11"/>
  </w:num>
  <w:num w:numId="12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trackRevisions w:val="false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A45"/>
    <w:rsid w:val="000271D0"/>
    <w:rsid w:val="00042BB7"/>
    <w:rsid w:val="00047BA2"/>
    <w:rsid w:val="00072C8A"/>
    <w:rsid w:val="000B56E9"/>
    <w:rsid w:val="000D6FCC"/>
    <w:rsid w:val="00130553"/>
    <w:rsid w:val="00131F4D"/>
    <w:rsid w:val="001378C2"/>
    <w:rsid w:val="00145E1B"/>
    <w:rsid w:val="00165B6C"/>
    <w:rsid w:val="001673FB"/>
    <w:rsid w:val="0017438F"/>
    <w:rsid w:val="00192F40"/>
    <w:rsid w:val="001C6CCB"/>
    <w:rsid w:val="001E339F"/>
    <w:rsid w:val="00223C4B"/>
    <w:rsid w:val="00233101"/>
    <w:rsid w:val="00235E75"/>
    <w:rsid w:val="00327BF6"/>
    <w:rsid w:val="003501CE"/>
    <w:rsid w:val="00371458"/>
    <w:rsid w:val="00394034"/>
    <w:rsid w:val="003E47EA"/>
    <w:rsid w:val="00405771"/>
    <w:rsid w:val="00420290"/>
    <w:rsid w:val="00423778"/>
    <w:rsid w:val="00471657"/>
    <w:rsid w:val="004A706C"/>
    <w:rsid w:val="004C21E5"/>
    <w:rsid w:val="004C7F11"/>
    <w:rsid w:val="00503179"/>
    <w:rsid w:val="00537578"/>
    <w:rsid w:val="0058231B"/>
    <w:rsid w:val="005C09A1"/>
    <w:rsid w:val="00602AFC"/>
    <w:rsid w:val="00650A45"/>
    <w:rsid w:val="00665962"/>
    <w:rsid w:val="006C3CFE"/>
    <w:rsid w:val="00744C05"/>
    <w:rsid w:val="00747BDC"/>
    <w:rsid w:val="00757428"/>
    <w:rsid w:val="00757A41"/>
    <w:rsid w:val="00761F4B"/>
    <w:rsid w:val="007A2B70"/>
    <w:rsid w:val="007B3271"/>
    <w:rsid w:val="007C2535"/>
    <w:rsid w:val="007D4D88"/>
    <w:rsid w:val="007E1D32"/>
    <w:rsid w:val="00802E4F"/>
    <w:rsid w:val="00841758"/>
    <w:rsid w:val="00876629"/>
    <w:rsid w:val="008B4A18"/>
    <w:rsid w:val="008C2DBF"/>
    <w:rsid w:val="008C3B27"/>
    <w:rsid w:val="008C62DC"/>
    <w:rsid w:val="008E3B5B"/>
    <w:rsid w:val="008E5679"/>
    <w:rsid w:val="00941CF9"/>
    <w:rsid w:val="009461A6"/>
    <w:rsid w:val="00953542"/>
    <w:rsid w:val="009667D9"/>
    <w:rsid w:val="009C0C53"/>
    <w:rsid w:val="009D686E"/>
    <w:rsid w:val="009F0D70"/>
    <w:rsid w:val="009F78A6"/>
    <w:rsid w:val="00A367B6"/>
    <w:rsid w:val="00A64111"/>
    <w:rsid w:val="00AD1AE8"/>
    <w:rsid w:val="00AE46A2"/>
    <w:rsid w:val="00B03F30"/>
    <w:rsid w:val="00B54DD3"/>
    <w:rsid w:val="00B614AE"/>
    <w:rsid w:val="00B67A01"/>
    <w:rsid w:val="00B722B6"/>
    <w:rsid w:val="00B968AE"/>
    <w:rsid w:val="00BA3439"/>
    <w:rsid w:val="00BC5875"/>
    <w:rsid w:val="00BD5FFA"/>
    <w:rsid w:val="00BD77F9"/>
    <w:rsid w:val="00BE7EA4"/>
    <w:rsid w:val="00C27815"/>
    <w:rsid w:val="00C31EA3"/>
    <w:rsid w:val="00C3656F"/>
    <w:rsid w:val="00C651FE"/>
    <w:rsid w:val="00C914FB"/>
    <w:rsid w:val="00CB0C30"/>
    <w:rsid w:val="00CE1F55"/>
    <w:rsid w:val="00D029A8"/>
    <w:rsid w:val="00D37D2F"/>
    <w:rsid w:val="00D76D6E"/>
    <w:rsid w:val="00D77477"/>
    <w:rsid w:val="00D82C82"/>
    <w:rsid w:val="00D84433"/>
    <w:rsid w:val="00D939DC"/>
    <w:rsid w:val="00D963AF"/>
    <w:rsid w:val="00DE6BFB"/>
    <w:rsid w:val="00E30DA6"/>
    <w:rsid w:val="00E70576"/>
    <w:rsid w:val="00E705EF"/>
    <w:rsid w:val="00E72FDA"/>
    <w:rsid w:val="00E75BA8"/>
    <w:rsid w:val="00E95CAB"/>
    <w:rsid w:val="00EC3FB0"/>
    <w:rsid w:val="00F67138"/>
    <w:rsid w:val="00FA2073"/>
    <w:rsid w:val="00FD024F"/>
    <w:rsid w:val="03AA5A0D"/>
    <w:rsid w:val="06E4C1CC"/>
    <w:rsid w:val="0707FAA2"/>
    <w:rsid w:val="09E44780"/>
    <w:rsid w:val="0A563135"/>
    <w:rsid w:val="0BFD729E"/>
    <w:rsid w:val="0C1F5E82"/>
    <w:rsid w:val="10F40B72"/>
    <w:rsid w:val="1323B448"/>
    <w:rsid w:val="1827202B"/>
    <w:rsid w:val="19F839C3"/>
    <w:rsid w:val="1D38091D"/>
    <w:rsid w:val="2815C746"/>
    <w:rsid w:val="2868F98B"/>
    <w:rsid w:val="2B61A8C1"/>
    <w:rsid w:val="2D82FA26"/>
    <w:rsid w:val="3CA9C20D"/>
    <w:rsid w:val="3E553986"/>
    <w:rsid w:val="527E472B"/>
    <w:rsid w:val="533D2411"/>
    <w:rsid w:val="5C869C3B"/>
    <w:rsid w:val="617A60DE"/>
    <w:rsid w:val="624420DE"/>
    <w:rsid w:val="673E64E5"/>
    <w:rsid w:val="6B855719"/>
    <w:rsid w:val="778A6FD6"/>
    <w:rsid w:val="7DC18601"/>
    <w:rsid w:val="7F7C595E"/>
    <w:rsid w:val="7FAB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259986"/>
  <w15:chartTrackingRefBased/>
  <w15:docId w15:val="{FF95D3B0-31B9-4CC4-BE1A-94D3F6B93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C651FE"/>
    <w:pPr>
      <w:spacing w:after="120" w:line="276" w:lineRule="auto"/>
    </w:pPr>
    <w:rPr>
      <w:rFonts w:ascii="Calibri" w:hAnsi="Calibri" w:eastAsia="Times New Roman" w:cs="Times New Roman"/>
      <w:color w:val="1D1B11"/>
      <w:sz w:val="20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761F4B"/>
    <w:pPr>
      <w:keepNext/>
      <w:keepLines/>
      <w:spacing w:before="240" w:after="160" w:line="259" w:lineRule="auto"/>
      <w:outlineLvl w:val="0"/>
    </w:pPr>
    <w:rPr>
      <w:rFonts w:asciiTheme="minorHAnsi" w:hAnsiTheme="minorHAnsi" w:eastAsiaTheme="majorEastAsia" w:cstheme="minorHAnsi"/>
      <w:b/>
      <w:color w:val="1D71B8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C6CCB"/>
    <w:pPr>
      <w:keepNext/>
      <w:keepLines/>
      <w:spacing w:before="120" w:after="160" w:line="259" w:lineRule="auto"/>
      <w:outlineLvl w:val="1"/>
    </w:pPr>
    <w:rPr>
      <w:rFonts w:asciiTheme="minorHAnsi" w:hAnsiTheme="minorHAnsi" w:eastAsiaTheme="majorEastAsia" w:cstheme="minorHAnsi"/>
      <w:b/>
      <w:color w:val="1371B8"/>
      <w:sz w:val="32"/>
      <w:szCs w:val="32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1C6CCB"/>
    <w:pPr>
      <w:outlineLvl w:val="2"/>
    </w:pPr>
    <w:rPr>
      <w:sz w:val="28"/>
      <w:szCs w:val="28"/>
    </w:rPr>
  </w:style>
  <w:style w:type="paragraph" w:styleId="Kop4">
    <w:name w:val="heading 4"/>
    <w:basedOn w:val="Kop3"/>
    <w:next w:val="Standaard"/>
    <w:link w:val="Kop4Char"/>
    <w:uiPriority w:val="9"/>
    <w:unhideWhenUsed/>
    <w:qFormat/>
    <w:rsid w:val="001C6CCB"/>
    <w:pPr>
      <w:outlineLvl w:val="3"/>
    </w:pPr>
    <w:rPr>
      <w:color w:val="008D36"/>
      <w:sz w:val="24"/>
      <w:szCs w:val="24"/>
    </w:rPr>
  </w:style>
  <w:style w:type="paragraph" w:styleId="Kop5">
    <w:name w:val="heading 5"/>
    <w:basedOn w:val="Kop4"/>
    <w:next w:val="Standaard"/>
    <w:link w:val="Kop5Char"/>
    <w:uiPriority w:val="9"/>
    <w:unhideWhenUsed/>
    <w:qFormat/>
    <w:rsid w:val="00761F4B"/>
    <w:pPr>
      <w:outlineLvl w:val="4"/>
    </w:pPr>
    <w:rPr>
      <w:b w:val="0"/>
    </w:rPr>
  </w:style>
  <w:style w:type="paragraph" w:styleId="Kop6">
    <w:name w:val="heading 6"/>
    <w:basedOn w:val="Kop5"/>
    <w:next w:val="Standaard"/>
    <w:link w:val="Kop6Char"/>
    <w:uiPriority w:val="9"/>
    <w:unhideWhenUsed/>
    <w:qFormat/>
    <w:rsid w:val="007A2B70"/>
    <w:pPr>
      <w:spacing w:before="40" w:after="0"/>
      <w:outlineLvl w:val="5"/>
    </w:pPr>
    <w:rPr>
      <w:rFonts w:asciiTheme="majorHAnsi" w:hAnsiTheme="majorHAnsi" w:cstheme="majorBidi"/>
      <w:color w:val="1D71B8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02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02E4F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802E4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eastAsiaTheme="minorHAnsi" w:cstheme="minorHAnsi"/>
      <w:color w:val="auto"/>
      <w:szCs w:val="20"/>
    </w:rPr>
  </w:style>
  <w:style w:type="character" w:styleId="KoptekstChar" w:customStyle="1">
    <w:name w:val="Koptekst Char"/>
    <w:basedOn w:val="Standaardalinea-lettertype"/>
    <w:link w:val="Koptekst"/>
    <w:uiPriority w:val="99"/>
    <w:rsid w:val="00802E4F"/>
  </w:style>
  <w:style w:type="paragraph" w:styleId="Voettekst">
    <w:name w:val="footer"/>
    <w:basedOn w:val="Standaard"/>
    <w:link w:val="VoettekstChar"/>
    <w:uiPriority w:val="99"/>
    <w:unhideWhenUsed/>
    <w:rsid w:val="00802E4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eastAsiaTheme="minorHAnsi" w:cstheme="minorHAnsi"/>
      <w:color w:val="auto"/>
      <w:szCs w:val="20"/>
    </w:rPr>
  </w:style>
  <w:style w:type="character" w:styleId="VoettekstChar" w:customStyle="1">
    <w:name w:val="Voettekst Char"/>
    <w:basedOn w:val="Standaardalinea-lettertype"/>
    <w:link w:val="Voettekst"/>
    <w:uiPriority w:val="99"/>
    <w:rsid w:val="00802E4F"/>
  </w:style>
  <w:style w:type="character" w:styleId="Kop1Char" w:customStyle="1">
    <w:name w:val="Kop 1 Char"/>
    <w:basedOn w:val="Standaardalinea-lettertype"/>
    <w:link w:val="Kop1"/>
    <w:uiPriority w:val="9"/>
    <w:rsid w:val="00761F4B"/>
    <w:rPr>
      <w:rFonts w:eastAsiaTheme="majorEastAsia" w:cstheme="minorHAnsi"/>
      <w:b/>
      <w:color w:val="1D71B8"/>
      <w:sz w:val="40"/>
      <w:szCs w:val="40"/>
    </w:rPr>
  </w:style>
  <w:style w:type="character" w:styleId="Kop2Char" w:customStyle="1">
    <w:name w:val="Kop 2 Char"/>
    <w:basedOn w:val="Standaardalinea-lettertype"/>
    <w:link w:val="Kop2"/>
    <w:uiPriority w:val="9"/>
    <w:rsid w:val="001C6CCB"/>
    <w:rPr>
      <w:rFonts w:eastAsiaTheme="majorEastAsia" w:cstheme="minorHAnsi"/>
      <w:b/>
      <w:color w:val="1371B8"/>
      <w:sz w:val="32"/>
      <w:szCs w:val="32"/>
    </w:rPr>
  </w:style>
  <w:style w:type="character" w:styleId="Kop3Char" w:customStyle="1">
    <w:name w:val="Kop 3 Char"/>
    <w:basedOn w:val="Standaardalinea-lettertype"/>
    <w:link w:val="Kop3"/>
    <w:uiPriority w:val="9"/>
    <w:rsid w:val="001C6CCB"/>
    <w:rPr>
      <w:rFonts w:eastAsiaTheme="majorEastAsia" w:cstheme="minorHAnsi"/>
      <w:b/>
      <w:color w:val="1371B8"/>
      <w:sz w:val="28"/>
      <w:szCs w:val="28"/>
    </w:rPr>
  </w:style>
  <w:style w:type="character" w:styleId="Kop4Char" w:customStyle="1">
    <w:name w:val="Kop 4 Char"/>
    <w:basedOn w:val="Standaardalinea-lettertype"/>
    <w:link w:val="Kop4"/>
    <w:uiPriority w:val="9"/>
    <w:rsid w:val="001C6CCB"/>
    <w:rPr>
      <w:rFonts w:eastAsiaTheme="majorEastAsia" w:cstheme="minorHAnsi"/>
      <w:b/>
      <w:color w:val="008D36"/>
      <w:sz w:val="24"/>
      <w:szCs w:val="24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61F4B"/>
    <w:pPr>
      <w:numPr>
        <w:ilvl w:val="1"/>
      </w:numPr>
      <w:spacing w:after="160" w:line="259" w:lineRule="auto"/>
    </w:pPr>
    <w:rPr>
      <w:rFonts w:asciiTheme="minorHAnsi" w:hAnsiTheme="minorHAnsi" w:eastAsiaTheme="minorEastAsia" w:cstheme="minorBidi"/>
      <w:color w:val="5A5A5A" w:themeColor="text1" w:themeTint="A5"/>
      <w:spacing w:val="15"/>
      <w:sz w:val="22"/>
      <w:szCs w:val="22"/>
    </w:rPr>
  </w:style>
  <w:style w:type="character" w:styleId="OndertitelChar" w:customStyle="1">
    <w:name w:val="Ondertitel Char"/>
    <w:basedOn w:val="Standaardalinea-lettertype"/>
    <w:link w:val="Ondertitel"/>
    <w:uiPriority w:val="11"/>
    <w:rsid w:val="00761F4B"/>
    <w:rPr>
      <w:rFonts w:eastAsiaTheme="minorEastAsia"/>
      <w:color w:val="5A5A5A" w:themeColor="text1" w:themeTint="A5"/>
      <w:spacing w:val="15"/>
    </w:rPr>
  </w:style>
  <w:style w:type="character" w:styleId="Intensievebenadrukking">
    <w:name w:val="Intense Emphasis"/>
    <w:basedOn w:val="Standaardalinea-lettertype"/>
    <w:uiPriority w:val="21"/>
    <w:qFormat/>
    <w:rsid w:val="00761F4B"/>
    <w:rPr>
      <w:i/>
      <w:iCs/>
      <w:color w:val="1D71B8"/>
    </w:rPr>
  </w:style>
  <w:style w:type="character" w:styleId="Nadruk">
    <w:name w:val="Emphasis"/>
    <w:basedOn w:val="Standaardalinea-lettertype"/>
    <w:uiPriority w:val="20"/>
    <w:qFormat/>
    <w:rsid w:val="00761F4B"/>
    <w:rPr>
      <w:i/>
      <w:iCs/>
    </w:rPr>
  </w:style>
  <w:style w:type="character" w:styleId="Subtielebenadrukking">
    <w:name w:val="Subtle Emphasis"/>
    <w:basedOn w:val="Standaardalinea-lettertype"/>
    <w:uiPriority w:val="19"/>
    <w:qFormat/>
    <w:rsid w:val="00761F4B"/>
    <w:rPr>
      <w:i/>
      <w:iCs/>
      <w:color w:val="404040" w:themeColor="text1" w:themeTint="BF"/>
    </w:rPr>
  </w:style>
  <w:style w:type="paragraph" w:styleId="Citaat">
    <w:name w:val="Quote"/>
    <w:basedOn w:val="Standaard"/>
    <w:next w:val="Standaard"/>
    <w:link w:val="CitaatChar"/>
    <w:uiPriority w:val="29"/>
    <w:qFormat/>
    <w:rsid w:val="00761F4B"/>
    <w:pPr>
      <w:spacing w:before="200" w:after="160" w:line="259" w:lineRule="auto"/>
      <w:ind w:left="864" w:right="864"/>
      <w:jc w:val="center"/>
    </w:pPr>
    <w:rPr>
      <w:rFonts w:asciiTheme="minorHAnsi" w:hAnsiTheme="minorHAnsi" w:eastAsiaTheme="minorHAnsi" w:cstheme="minorHAnsi"/>
      <w:i/>
      <w:iCs/>
      <w:color w:val="404040" w:themeColor="text1" w:themeTint="BF"/>
      <w:szCs w:val="20"/>
    </w:rPr>
  </w:style>
  <w:style w:type="character" w:styleId="CitaatChar" w:customStyle="1">
    <w:name w:val="Citaat Char"/>
    <w:basedOn w:val="Standaardalinea-lettertype"/>
    <w:link w:val="Citaat"/>
    <w:uiPriority w:val="29"/>
    <w:rsid w:val="00761F4B"/>
    <w:rPr>
      <w:rFonts w:cstheme="minorHAnsi"/>
      <w:i/>
      <w:iCs/>
      <w:color w:val="404040" w:themeColor="text1" w:themeTint="BF"/>
      <w:sz w:val="20"/>
      <w:szCs w:val="20"/>
    </w:rPr>
  </w:style>
  <w:style w:type="character" w:styleId="Kop5Char" w:customStyle="1">
    <w:name w:val="Kop 5 Char"/>
    <w:basedOn w:val="Standaardalinea-lettertype"/>
    <w:link w:val="Kop5"/>
    <w:uiPriority w:val="9"/>
    <w:rsid w:val="00761F4B"/>
    <w:rPr>
      <w:rFonts w:eastAsiaTheme="majorEastAsia" w:cstheme="minorHAnsi"/>
      <w:color w:val="008D36"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C21E5"/>
    <w:pPr>
      <w:pBdr>
        <w:top w:val="single" w:color="1D71B8" w:themeColor="accent1" w:sz="4" w:space="10"/>
        <w:bottom w:val="single" w:color="1D71B8" w:themeColor="accent1" w:sz="4" w:space="10"/>
      </w:pBdr>
      <w:spacing w:before="360" w:after="360" w:line="259" w:lineRule="auto"/>
      <w:ind w:left="864" w:right="864"/>
      <w:jc w:val="center"/>
    </w:pPr>
    <w:rPr>
      <w:rFonts w:asciiTheme="minorHAnsi" w:hAnsiTheme="minorHAnsi" w:eastAsiaTheme="minorHAnsi" w:cstheme="minorHAnsi"/>
      <w:i/>
      <w:iCs/>
      <w:color w:val="1D71B8" w:themeColor="accent1"/>
      <w:szCs w:val="20"/>
    </w:rPr>
  </w:style>
  <w:style w:type="character" w:styleId="DuidelijkcitaatChar" w:customStyle="1">
    <w:name w:val="Duidelijk citaat Char"/>
    <w:basedOn w:val="Standaardalinea-lettertype"/>
    <w:link w:val="Duidelijkcitaat"/>
    <w:uiPriority w:val="30"/>
    <w:rsid w:val="004C21E5"/>
    <w:rPr>
      <w:rFonts w:cstheme="minorHAnsi"/>
      <w:i/>
      <w:iCs/>
      <w:color w:val="1D71B8" w:themeColor="accent1"/>
      <w:sz w:val="20"/>
      <w:szCs w:val="20"/>
    </w:rPr>
  </w:style>
  <w:style w:type="paragraph" w:styleId="Lijstalinea">
    <w:name w:val="List Paragraph"/>
    <w:basedOn w:val="Standaard"/>
    <w:uiPriority w:val="34"/>
    <w:qFormat/>
    <w:rsid w:val="004C21E5"/>
    <w:pPr>
      <w:numPr>
        <w:numId w:val="3"/>
      </w:numPr>
      <w:spacing w:after="160" w:line="259" w:lineRule="auto"/>
      <w:contextualSpacing/>
    </w:pPr>
    <w:rPr>
      <w:rFonts w:asciiTheme="minorHAnsi" w:hAnsiTheme="minorHAnsi" w:eastAsiaTheme="minorHAnsi" w:cstheme="minorHAnsi"/>
      <w:color w:val="auto"/>
      <w:szCs w:val="20"/>
    </w:rPr>
  </w:style>
  <w:style w:type="paragraph" w:styleId="kadertekst" w:customStyle="1">
    <w:name w:val="kadertekst"/>
    <w:basedOn w:val="Standaard"/>
    <w:qFormat/>
    <w:rsid w:val="00E70576"/>
    <w:pPr>
      <w:pBdr>
        <w:top w:val="single" w:color="008D36" w:sz="12" w:space="1"/>
        <w:left w:val="single" w:color="008D36" w:sz="12" w:space="4"/>
        <w:bottom w:val="single" w:color="008D36" w:sz="12" w:space="1"/>
        <w:right w:val="single" w:color="008D36" w:sz="12" w:space="4"/>
      </w:pBdr>
      <w:spacing w:after="160" w:line="259" w:lineRule="auto"/>
    </w:pPr>
    <w:rPr>
      <w:rFonts w:asciiTheme="minorHAnsi" w:hAnsiTheme="minorHAnsi" w:eastAsiaTheme="minorHAnsi" w:cstheme="minorHAnsi"/>
      <w:color w:val="auto"/>
      <w:szCs w:val="20"/>
    </w:rPr>
  </w:style>
  <w:style w:type="character" w:styleId="Kop6Char" w:customStyle="1">
    <w:name w:val="Kop 6 Char"/>
    <w:basedOn w:val="Standaardalinea-lettertype"/>
    <w:link w:val="Kop6"/>
    <w:uiPriority w:val="9"/>
    <w:rsid w:val="007A2B70"/>
    <w:rPr>
      <w:rFonts w:asciiTheme="majorHAnsi" w:hAnsiTheme="majorHAnsi" w:eastAsiaTheme="majorEastAsia" w:cstheme="majorBidi"/>
      <w:color w:val="1D71B8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C0C5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C0C53"/>
    <w:pPr>
      <w:spacing w:line="240" w:lineRule="auto"/>
    </w:pPr>
    <w:rPr>
      <w:szCs w:val="20"/>
    </w:rPr>
  </w:style>
  <w:style w:type="character" w:styleId="TekstopmerkingChar" w:customStyle="1">
    <w:name w:val="Tekst opmerking Char"/>
    <w:basedOn w:val="Standaardalinea-lettertype"/>
    <w:link w:val="Tekstopmerking"/>
    <w:uiPriority w:val="99"/>
    <w:semiHidden/>
    <w:rsid w:val="009C0C53"/>
    <w:rPr>
      <w:rFonts w:ascii="Calibri" w:hAnsi="Calibri" w:eastAsia="Times New Roman" w:cs="Times New Roman"/>
      <w:color w:val="1D1B11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C0C53"/>
    <w:rPr>
      <w:b/>
      <w:bCs/>
    </w:rPr>
  </w:style>
  <w:style w:type="character" w:styleId="OnderwerpvanopmerkingChar" w:customStyle="1">
    <w:name w:val="Onderwerp van opmerking Char"/>
    <w:basedOn w:val="TekstopmerkingChar"/>
    <w:link w:val="Onderwerpvanopmerking"/>
    <w:uiPriority w:val="99"/>
    <w:semiHidden/>
    <w:rsid w:val="009C0C53"/>
    <w:rPr>
      <w:rFonts w:ascii="Calibri" w:hAnsi="Calibri" w:eastAsia="Times New Roman" w:cs="Times New Roman"/>
      <w:b/>
      <w:bCs/>
      <w:color w:val="1D1B1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microsoft.com/office/2011/relationships/commentsExtended" Target="commentsExtended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microsoft.com/office/2011/relationships/people" Target="peop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microsoft.com/office/2016/09/relationships/commentsIds" Target="commentsIds.xml" Id="rId14" /><Relationship Type="http://schemas.openxmlformats.org/officeDocument/2006/relationships/glossaryDocument" Target="/word/glossary/document.xml" Id="R8e9e71f4ea024b7e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becca\Downloads\Nota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33cbb-1d1e-4b47-87a0-24e9ac066558}"/>
      </w:docPartPr>
      <w:docPartBody>
        <w:p w14:paraId="5346BBF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Kantoorthema">
  <a:themeElements>
    <a:clrScheme name="Vrij CLB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D71B8"/>
      </a:accent1>
      <a:accent2>
        <a:srgbClr val="008D36"/>
      </a:accent2>
      <a:accent3>
        <a:srgbClr val="7F7F7F"/>
      </a:accent3>
      <a:accent4>
        <a:srgbClr val="3F3F3F"/>
      </a:accent4>
      <a:accent5>
        <a:srgbClr val="1D71B8"/>
      </a:accent5>
      <a:accent6>
        <a:srgbClr val="008D36"/>
      </a:accent6>
      <a:hlink>
        <a:srgbClr val="1D71B8"/>
      </a:hlink>
      <a:folHlink>
        <a:srgbClr val="954F72"/>
      </a:folHlink>
    </a:clrScheme>
    <a:fontScheme name="Vrij CLB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A0894B6EFF5249A541F90C2FE101F5" ma:contentTypeVersion="9" ma:contentTypeDescription="Een nieuw document maken." ma:contentTypeScope="" ma:versionID="e0dfaf32e70fdacbf691c08a9488a3f0">
  <xsd:schema xmlns:xsd="http://www.w3.org/2001/XMLSchema" xmlns:xs="http://www.w3.org/2001/XMLSchema" xmlns:p="http://schemas.microsoft.com/office/2006/metadata/properties" xmlns:ns2="1f1b7ec6-f03c-4041-80cd-bfbbd8e0c456" targetNamespace="http://schemas.microsoft.com/office/2006/metadata/properties" ma:root="true" ma:fieldsID="3d6ee2f7c9514b1dc0e9a6d4364e07cc" ns2:_="">
    <xsd:import namespace="1f1b7ec6-f03c-4041-80cd-bfbbd8e0c4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b7ec6-f03c-4041-80cd-bfbbd8e0c4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8E64B6-E596-415E-9460-C48BFDD955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9D845F-CDE1-4C06-9033-E60DC90392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D23EDF9-C1F4-4B4E-8D81-C98398F6A270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07b2563e-2184-40ff-88c0-3b84ad9947a1"/>
    <ds:schemaRef ds:uri="http://purl.org/dc/dcmitype/"/>
    <ds:schemaRef ds:uri="559f7254-bd06-448f-ae2d-de73c930c837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A5DB756-3BC3-4ACA-B13A-33F44215A9C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Nota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dc:description/>
  <cp:lastModifiedBy>Greta Clarebout</cp:lastModifiedBy>
  <cp:revision>17</cp:revision>
  <cp:lastPrinted>2018-04-24T11:02:00Z</cp:lastPrinted>
  <dcterms:created xsi:type="dcterms:W3CDTF">2021-01-11T10:36:00Z</dcterms:created>
  <dcterms:modified xsi:type="dcterms:W3CDTF">2021-01-19T08:14:26Z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0x0101000BA0894B6EFF5249A541F90C2FE101F5</vt:lpwstr>
  </property>
</Properties>
</file>